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AD1A9" w14:textId="013ED8A0" w:rsidR="000B56A2" w:rsidRDefault="003F64F1" w:rsidP="000B56A2">
      <w:pPr>
        <w:jc w:val="right"/>
        <w:rPr>
          <w:b/>
          <w:sz w:val="32"/>
          <w:szCs w:val="32"/>
        </w:rPr>
      </w:pPr>
      <w:r w:rsidRPr="000B56A2">
        <w:rPr>
          <w:b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1282A61" wp14:editId="18FDB838">
            <wp:simplePos x="0" y="0"/>
            <wp:positionH relativeFrom="column">
              <wp:posOffset>3284220</wp:posOffset>
            </wp:positionH>
            <wp:positionV relativeFrom="paragraph">
              <wp:posOffset>-300990</wp:posOffset>
            </wp:positionV>
            <wp:extent cx="1912620" cy="688975"/>
            <wp:effectExtent l="0" t="0" r="0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668"/>
                    <a:stretch/>
                  </pic:blipFill>
                  <pic:spPr bwMode="auto">
                    <a:xfrm>
                      <a:off x="0" y="0"/>
                      <a:ext cx="191262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56A2">
        <w:rPr>
          <w:b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C42B1C1" wp14:editId="630935C9">
            <wp:simplePos x="0" y="0"/>
            <wp:positionH relativeFrom="column">
              <wp:posOffset>2892447</wp:posOffset>
            </wp:positionH>
            <wp:positionV relativeFrom="paragraph">
              <wp:posOffset>335280</wp:posOffset>
            </wp:positionV>
            <wp:extent cx="2571093" cy="723900"/>
            <wp:effectExtent l="0" t="0" r="127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19"/>
                    <a:stretch/>
                  </pic:blipFill>
                  <pic:spPr bwMode="auto">
                    <a:xfrm>
                      <a:off x="0" y="0"/>
                      <a:ext cx="2571093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56A2">
        <w:rPr>
          <w:b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9539F9C" wp14:editId="3C34697E">
            <wp:simplePos x="0" y="0"/>
            <wp:positionH relativeFrom="column">
              <wp:posOffset>-48895</wp:posOffset>
            </wp:positionH>
            <wp:positionV relativeFrom="paragraph">
              <wp:posOffset>-243205</wp:posOffset>
            </wp:positionV>
            <wp:extent cx="2697480" cy="1435100"/>
            <wp:effectExtent l="0" t="0" r="762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602BBE" w14:textId="218B6011" w:rsidR="000B56A2" w:rsidRDefault="000B56A2" w:rsidP="003F64F1">
      <w:pPr>
        <w:jc w:val="center"/>
        <w:rPr>
          <w:b/>
          <w:sz w:val="36"/>
          <w:szCs w:val="36"/>
        </w:rPr>
      </w:pPr>
    </w:p>
    <w:p w14:paraId="643B7C67" w14:textId="77777777" w:rsidR="000B56A2" w:rsidRDefault="000B56A2" w:rsidP="000B56A2">
      <w:pPr>
        <w:spacing w:after="0"/>
        <w:jc w:val="center"/>
        <w:rPr>
          <w:b/>
          <w:sz w:val="36"/>
          <w:szCs w:val="36"/>
        </w:rPr>
      </w:pPr>
    </w:p>
    <w:p w14:paraId="2F7AD388" w14:textId="66D5A901" w:rsidR="0087049A" w:rsidRPr="000B56A2" w:rsidRDefault="0065693B" w:rsidP="000B56A2">
      <w:pPr>
        <w:spacing w:after="0"/>
        <w:jc w:val="center"/>
        <w:rPr>
          <w:b/>
          <w:sz w:val="36"/>
          <w:szCs w:val="36"/>
        </w:rPr>
      </w:pPr>
      <w:r w:rsidRPr="000B56A2">
        <w:rPr>
          <w:b/>
          <w:sz w:val="36"/>
          <w:szCs w:val="36"/>
        </w:rPr>
        <w:t>ANNOUNCING</w:t>
      </w:r>
    </w:p>
    <w:p w14:paraId="1611C33A" w14:textId="77777777" w:rsidR="0065693B" w:rsidRPr="00625CDF" w:rsidRDefault="0065693B" w:rsidP="0065693B">
      <w:pPr>
        <w:jc w:val="center"/>
        <w:rPr>
          <w:b/>
          <w:sz w:val="28"/>
          <w:szCs w:val="28"/>
        </w:rPr>
      </w:pPr>
      <w:proofErr w:type="gramStart"/>
      <w:r w:rsidRPr="00625CDF">
        <w:rPr>
          <w:b/>
          <w:sz w:val="28"/>
          <w:szCs w:val="28"/>
        </w:rPr>
        <w:t>THE MIDWEST ARCHAEOLOGICAL CONFERENCE, INC</w:t>
      </w:r>
      <w:r w:rsidR="005F65C9">
        <w:rPr>
          <w:b/>
          <w:sz w:val="28"/>
          <w:szCs w:val="28"/>
        </w:rPr>
        <w:t>.</w:t>
      </w:r>
      <w:proofErr w:type="gramEnd"/>
    </w:p>
    <w:p w14:paraId="1009749B" w14:textId="62EE58F3" w:rsidR="0065693B" w:rsidRPr="000B56A2" w:rsidRDefault="0065693B" w:rsidP="000B56A2">
      <w:pPr>
        <w:jc w:val="center"/>
        <w:rPr>
          <w:b/>
          <w:sz w:val="28"/>
          <w:szCs w:val="28"/>
        </w:rPr>
      </w:pPr>
      <w:r w:rsidRPr="00625CDF">
        <w:rPr>
          <w:b/>
          <w:sz w:val="28"/>
          <w:szCs w:val="28"/>
        </w:rPr>
        <w:t>DISSERTATION COMPETITION</w:t>
      </w:r>
      <w:r w:rsidR="00625CDF" w:rsidRPr="00625CDF">
        <w:rPr>
          <w:b/>
          <w:sz w:val="28"/>
          <w:szCs w:val="28"/>
        </w:rPr>
        <w:t xml:space="preserve"> AND PRIZE</w:t>
      </w:r>
    </w:p>
    <w:p w14:paraId="55CB2AE2" w14:textId="08E91633" w:rsidR="0065693B" w:rsidRPr="00625CDF" w:rsidRDefault="0065693B" w:rsidP="005F65C9">
      <w:pPr>
        <w:jc w:val="both"/>
        <w:rPr>
          <w:rFonts w:ascii="Times New Roman" w:hAnsi="Times New Roman" w:cs="Times New Roman"/>
          <w:sz w:val="24"/>
          <w:szCs w:val="24"/>
        </w:rPr>
      </w:pPr>
      <w:r w:rsidRPr="00625CDF">
        <w:rPr>
          <w:rFonts w:ascii="Times New Roman" w:hAnsi="Times New Roman" w:cs="Times New Roman"/>
          <w:sz w:val="24"/>
          <w:szCs w:val="24"/>
        </w:rPr>
        <w:t>The Midwest Archaeological Conference, Inc.</w:t>
      </w:r>
      <w:r w:rsidR="001701AF">
        <w:rPr>
          <w:rFonts w:ascii="Times New Roman" w:hAnsi="Times New Roman" w:cs="Times New Roman"/>
          <w:sz w:val="24"/>
          <w:szCs w:val="24"/>
        </w:rPr>
        <w:t xml:space="preserve"> (MAC)</w:t>
      </w:r>
      <w:r w:rsidRPr="00625CDF">
        <w:rPr>
          <w:rFonts w:ascii="Times New Roman" w:hAnsi="Times New Roman" w:cs="Times New Roman"/>
          <w:sz w:val="24"/>
          <w:szCs w:val="24"/>
        </w:rPr>
        <w:t>, in cooperation with the University of Notre Dame</w:t>
      </w:r>
      <w:r w:rsidR="001701AF">
        <w:rPr>
          <w:rFonts w:ascii="Times New Roman" w:hAnsi="Times New Roman" w:cs="Times New Roman"/>
          <w:sz w:val="24"/>
          <w:szCs w:val="24"/>
        </w:rPr>
        <w:t xml:space="preserve"> (UND)</w:t>
      </w:r>
      <w:r w:rsidRPr="00625CDF">
        <w:rPr>
          <w:rFonts w:ascii="Times New Roman" w:hAnsi="Times New Roman" w:cs="Times New Roman"/>
          <w:sz w:val="24"/>
          <w:szCs w:val="24"/>
        </w:rPr>
        <w:t xml:space="preserve"> Press, announces the inauguration of a dissertation competition, with the prize being</w:t>
      </w:r>
      <w:r w:rsidR="00262A33">
        <w:rPr>
          <w:rFonts w:ascii="Times New Roman" w:hAnsi="Times New Roman" w:cs="Times New Roman"/>
          <w:sz w:val="24"/>
          <w:szCs w:val="24"/>
        </w:rPr>
        <w:t xml:space="preserve"> a $500 cash award and</w:t>
      </w:r>
      <w:r w:rsidRPr="00625CDF">
        <w:rPr>
          <w:rFonts w:ascii="Times New Roman" w:hAnsi="Times New Roman" w:cs="Times New Roman"/>
          <w:sz w:val="24"/>
          <w:szCs w:val="24"/>
        </w:rPr>
        <w:t xml:space="preserve"> the offer of a contract to publish a modified version of the dissertation as a book through UND Press.</w:t>
      </w:r>
      <w:r w:rsidR="00262A33">
        <w:rPr>
          <w:rFonts w:ascii="Times New Roman" w:hAnsi="Times New Roman" w:cs="Times New Roman"/>
          <w:sz w:val="24"/>
          <w:szCs w:val="24"/>
        </w:rPr>
        <w:t xml:space="preserve">  </w:t>
      </w:r>
      <w:r w:rsidRPr="00625CD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E39125D" w14:textId="290FB8F9" w:rsidR="00625CDF" w:rsidRDefault="0065693B" w:rsidP="005F65C9">
      <w:pPr>
        <w:jc w:val="both"/>
        <w:rPr>
          <w:rFonts w:ascii="Times New Roman" w:hAnsi="Times New Roman" w:cs="Times New Roman"/>
          <w:sz w:val="24"/>
          <w:szCs w:val="24"/>
        </w:rPr>
      </w:pPr>
      <w:r w:rsidRPr="00625CDF">
        <w:rPr>
          <w:rFonts w:ascii="Times New Roman" w:hAnsi="Times New Roman" w:cs="Times New Roman"/>
          <w:sz w:val="24"/>
          <w:szCs w:val="24"/>
        </w:rPr>
        <w:t xml:space="preserve">Selection of the dissertation will be made by the Editors and Editorial Board of the newly launched </w:t>
      </w:r>
      <w:r w:rsidRPr="00625CDF">
        <w:rPr>
          <w:rFonts w:ascii="Times New Roman" w:hAnsi="Times New Roman" w:cs="Times New Roman"/>
          <w:i/>
          <w:sz w:val="24"/>
          <w:szCs w:val="24"/>
        </w:rPr>
        <w:t>Midwest Archaeological Perspectives</w:t>
      </w:r>
      <w:r w:rsidRPr="00625CDF">
        <w:rPr>
          <w:rFonts w:ascii="Times New Roman" w:hAnsi="Times New Roman" w:cs="Times New Roman"/>
          <w:sz w:val="24"/>
          <w:szCs w:val="24"/>
        </w:rPr>
        <w:t xml:space="preserve"> book series</w:t>
      </w:r>
      <w:r w:rsidR="00625CDF" w:rsidRPr="00625CDF">
        <w:rPr>
          <w:rFonts w:ascii="Times New Roman" w:hAnsi="Times New Roman" w:cs="Times New Roman"/>
          <w:sz w:val="24"/>
          <w:szCs w:val="24"/>
        </w:rPr>
        <w:t xml:space="preserve">, a joint MAC, Inc. </w:t>
      </w:r>
      <w:r w:rsidR="001701AF">
        <w:rPr>
          <w:rFonts w:ascii="Times New Roman" w:hAnsi="Times New Roman" w:cs="Times New Roman"/>
          <w:sz w:val="24"/>
          <w:szCs w:val="24"/>
        </w:rPr>
        <w:t xml:space="preserve">and </w:t>
      </w:r>
      <w:r w:rsidR="00625CDF" w:rsidRPr="00625CDF">
        <w:rPr>
          <w:rFonts w:ascii="Times New Roman" w:hAnsi="Times New Roman" w:cs="Times New Roman"/>
          <w:sz w:val="24"/>
          <w:szCs w:val="24"/>
        </w:rPr>
        <w:t>UND Press enterprise</w:t>
      </w:r>
      <w:r w:rsidRPr="00625CDF">
        <w:rPr>
          <w:rFonts w:ascii="Times New Roman" w:hAnsi="Times New Roman" w:cs="Times New Roman"/>
          <w:sz w:val="24"/>
          <w:szCs w:val="24"/>
        </w:rPr>
        <w:t xml:space="preserve">. Eligible dissertations must have been completed and dated in the three annual years </w:t>
      </w:r>
      <w:proofErr w:type="gramStart"/>
      <w:r w:rsidRPr="00625CDF">
        <w:rPr>
          <w:rFonts w:ascii="Times New Roman" w:hAnsi="Times New Roman" w:cs="Times New Roman"/>
          <w:sz w:val="24"/>
          <w:szCs w:val="24"/>
        </w:rPr>
        <w:t>preceding</w:t>
      </w:r>
      <w:proofErr w:type="gramEnd"/>
      <w:r w:rsidRPr="00625CDF">
        <w:rPr>
          <w:rFonts w:ascii="Times New Roman" w:hAnsi="Times New Roman" w:cs="Times New Roman"/>
          <w:sz w:val="24"/>
          <w:szCs w:val="24"/>
        </w:rPr>
        <w:t xml:space="preserve"> the year of the award. This is a three year rolling window of eligibilit</w:t>
      </w:r>
      <w:r w:rsidR="00625CDF" w:rsidRPr="00625CDF">
        <w:rPr>
          <w:rFonts w:ascii="Times New Roman" w:hAnsi="Times New Roman" w:cs="Times New Roman"/>
          <w:sz w:val="24"/>
          <w:szCs w:val="24"/>
        </w:rPr>
        <w:t>y. The first award will be conferred</w:t>
      </w:r>
      <w:r w:rsidRPr="00625CDF">
        <w:rPr>
          <w:rFonts w:ascii="Times New Roman" w:hAnsi="Times New Roman" w:cs="Times New Roman"/>
          <w:sz w:val="24"/>
          <w:szCs w:val="24"/>
        </w:rPr>
        <w:t xml:space="preserve"> in 2018, and </w:t>
      </w:r>
      <w:r w:rsidR="001701AF">
        <w:rPr>
          <w:rFonts w:ascii="Times New Roman" w:hAnsi="Times New Roman" w:cs="Times New Roman"/>
          <w:sz w:val="24"/>
          <w:szCs w:val="24"/>
        </w:rPr>
        <w:t xml:space="preserve">we </w:t>
      </w:r>
      <w:r w:rsidRPr="00625CDF">
        <w:rPr>
          <w:rFonts w:ascii="Times New Roman" w:hAnsi="Times New Roman" w:cs="Times New Roman"/>
          <w:sz w:val="24"/>
          <w:szCs w:val="24"/>
        </w:rPr>
        <w:t>will consider</w:t>
      </w:r>
      <w:r w:rsidR="005F65C9">
        <w:rPr>
          <w:rFonts w:ascii="Times New Roman" w:hAnsi="Times New Roman" w:cs="Times New Roman"/>
          <w:sz w:val="24"/>
          <w:szCs w:val="24"/>
        </w:rPr>
        <w:t xml:space="preserve"> a selection of</w:t>
      </w:r>
      <w:r w:rsidRPr="00625CDF">
        <w:rPr>
          <w:rFonts w:ascii="Times New Roman" w:hAnsi="Times New Roman" w:cs="Times New Roman"/>
          <w:sz w:val="24"/>
          <w:szCs w:val="24"/>
        </w:rPr>
        <w:t xml:space="preserve"> high quality dissertations completed during 2015, 2016, and 2017. Recognizing that all dissertations</w:t>
      </w:r>
      <w:r w:rsidR="00625CDF">
        <w:rPr>
          <w:rFonts w:ascii="Times New Roman" w:hAnsi="Times New Roman" w:cs="Times New Roman"/>
          <w:sz w:val="24"/>
          <w:szCs w:val="24"/>
        </w:rPr>
        <w:t>, even those of high quality,</w:t>
      </w:r>
      <w:r w:rsidRPr="00625CDF">
        <w:rPr>
          <w:rFonts w:ascii="Times New Roman" w:hAnsi="Times New Roman" w:cs="Times New Roman"/>
          <w:sz w:val="24"/>
          <w:szCs w:val="24"/>
        </w:rPr>
        <w:t xml:space="preserve"> may not be on topics appropriate to conversion as a book for broader </w:t>
      </w:r>
      <w:r w:rsidR="001701AF">
        <w:rPr>
          <w:rFonts w:ascii="Times New Roman" w:hAnsi="Times New Roman" w:cs="Times New Roman"/>
          <w:sz w:val="24"/>
          <w:szCs w:val="24"/>
        </w:rPr>
        <w:t>distribution</w:t>
      </w:r>
      <w:r w:rsidR="005F65C9">
        <w:rPr>
          <w:rFonts w:ascii="Times New Roman" w:hAnsi="Times New Roman" w:cs="Times New Roman"/>
          <w:sz w:val="24"/>
          <w:szCs w:val="24"/>
        </w:rPr>
        <w:t xml:space="preserve"> </w:t>
      </w:r>
      <w:r w:rsidR="001701AF">
        <w:rPr>
          <w:rFonts w:ascii="Times New Roman" w:hAnsi="Times New Roman" w:cs="Times New Roman"/>
          <w:sz w:val="24"/>
          <w:szCs w:val="24"/>
        </w:rPr>
        <w:t>to</w:t>
      </w:r>
      <w:r w:rsidR="005F65C9">
        <w:rPr>
          <w:rFonts w:ascii="Times New Roman" w:hAnsi="Times New Roman" w:cs="Times New Roman"/>
          <w:sz w:val="24"/>
          <w:szCs w:val="24"/>
        </w:rPr>
        <w:t xml:space="preserve"> an educated lay audience</w:t>
      </w:r>
      <w:r w:rsidRPr="00625CDF">
        <w:rPr>
          <w:rFonts w:ascii="Times New Roman" w:hAnsi="Times New Roman" w:cs="Times New Roman"/>
          <w:sz w:val="24"/>
          <w:szCs w:val="24"/>
        </w:rPr>
        <w:t xml:space="preserve">, review of </w:t>
      </w:r>
      <w:r w:rsidR="005F65C9">
        <w:rPr>
          <w:rFonts w:ascii="Times New Roman" w:hAnsi="Times New Roman" w:cs="Times New Roman"/>
          <w:sz w:val="24"/>
          <w:szCs w:val="24"/>
        </w:rPr>
        <w:t xml:space="preserve">eligible </w:t>
      </w:r>
      <w:r w:rsidRPr="00625CDF">
        <w:rPr>
          <w:rFonts w:ascii="Times New Roman" w:hAnsi="Times New Roman" w:cs="Times New Roman"/>
          <w:sz w:val="24"/>
          <w:szCs w:val="24"/>
        </w:rPr>
        <w:t>dissertations will be undertaken based on receipt of judicious and considered recommendations and referrals</w:t>
      </w:r>
      <w:r w:rsidR="005F65C9">
        <w:rPr>
          <w:rFonts w:ascii="Times New Roman" w:hAnsi="Times New Roman" w:cs="Times New Roman"/>
          <w:sz w:val="24"/>
          <w:szCs w:val="24"/>
        </w:rPr>
        <w:t xml:space="preserve"> by members of the Midcontinent archaeological community</w:t>
      </w:r>
      <w:r w:rsidRPr="00625CDF">
        <w:rPr>
          <w:rFonts w:ascii="Times New Roman" w:hAnsi="Times New Roman" w:cs="Times New Roman"/>
          <w:sz w:val="24"/>
          <w:szCs w:val="24"/>
        </w:rPr>
        <w:t>.   While it is hoped that there will be dissertations of both high quality and with content of</w:t>
      </w:r>
      <w:r w:rsidR="005F65C9">
        <w:rPr>
          <w:rFonts w:ascii="Times New Roman" w:hAnsi="Times New Roman" w:cs="Times New Roman"/>
          <w:sz w:val="24"/>
          <w:szCs w:val="24"/>
        </w:rPr>
        <w:t xml:space="preserve"> sufficiently broad</w:t>
      </w:r>
      <w:r w:rsidRPr="00625CDF">
        <w:rPr>
          <w:rFonts w:ascii="Times New Roman" w:hAnsi="Times New Roman" w:cs="Times New Roman"/>
          <w:sz w:val="24"/>
          <w:szCs w:val="24"/>
        </w:rPr>
        <w:t xml:space="preserve"> interest to be able to confer the dissertation prize annually, this</w:t>
      </w:r>
      <w:r w:rsidR="005F65C9">
        <w:rPr>
          <w:rFonts w:ascii="Times New Roman" w:hAnsi="Times New Roman" w:cs="Times New Roman"/>
          <w:sz w:val="24"/>
          <w:szCs w:val="24"/>
        </w:rPr>
        <w:t xml:space="preserve"> award cycle</w:t>
      </w:r>
      <w:r w:rsidRPr="00625CDF">
        <w:rPr>
          <w:rFonts w:ascii="Times New Roman" w:hAnsi="Times New Roman" w:cs="Times New Roman"/>
          <w:sz w:val="24"/>
          <w:szCs w:val="24"/>
        </w:rPr>
        <w:t xml:space="preserve"> is not compulsory and is based on the decision of the Editors </w:t>
      </w:r>
      <w:proofErr w:type="gramStart"/>
      <w:r w:rsidRPr="00625CDF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625CDF">
        <w:rPr>
          <w:rFonts w:ascii="Times New Roman" w:hAnsi="Times New Roman" w:cs="Times New Roman"/>
          <w:sz w:val="24"/>
          <w:szCs w:val="24"/>
        </w:rPr>
        <w:t xml:space="preserve"> Editorial Board.</w:t>
      </w:r>
      <w:r w:rsidR="001701AF">
        <w:rPr>
          <w:rFonts w:ascii="Times New Roman" w:hAnsi="Times New Roman" w:cs="Times New Roman"/>
          <w:sz w:val="24"/>
          <w:szCs w:val="24"/>
        </w:rPr>
        <w:t xml:space="preserve"> </w:t>
      </w:r>
      <w:r w:rsidR="00625CDF">
        <w:rPr>
          <w:rFonts w:ascii="Times New Roman" w:hAnsi="Times New Roman" w:cs="Times New Roman"/>
          <w:sz w:val="24"/>
          <w:szCs w:val="24"/>
        </w:rPr>
        <w:t>Only one dissertation prize will be awarded</w:t>
      </w:r>
      <w:r w:rsidR="005F65C9">
        <w:rPr>
          <w:rFonts w:ascii="Times New Roman" w:hAnsi="Times New Roman" w:cs="Times New Roman"/>
          <w:sz w:val="24"/>
          <w:szCs w:val="24"/>
        </w:rPr>
        <w:t xml:space="preserve"> each year</w:t>
      </w:r>
      <w:r w:rsidR="00625CDF">
        <w:rPr>
          <w:rFonts w:ascii="Times New Roman" w:hAnsi="Times New Roman" w:cs="Times New Roman"/>
          <w:sz w:val="24"/>
          <w:szCs w:val="24"/>
        </w:rPr>
        <w:t>.</w:t>
      </w:r>
      <w:r w:rsidR="00262A33">
        <w:rPr>
          <w:rFonts w:ascii="Times New Roman" w:hAnsi="Times New Roman" w:cs="Times New Roman"/>
          <w:sz w:val="24"/>
          <w:szCs w:val="24"/>
        </w:rPr>
        <w:t xml:space="preserve">  The offer of a publication contract is coupled with a $500 cash award from UND Press.</w:t>
      </w:r>
      <w:r w:rsidR="00625CDF">
        <w:rPr>
          <w:rFonts w:ascii="Times New Roman" w:hAnsi="Times New Roman" w:cs="Times New Roman"/>
          <w:sz w:val="24"/>
          <w:szCs w:val="24"/>
        </w:rPr>
        <w:t xml:space="preserve">   Announcement of the award recipient will be made at the An</w:t>
      </w:r>
      <w:r w:rsidR="005F65C9">
        <w:rPr>
          <w:rFonts w:ascii="Times New Roman" w:hAnsi="Times New Roman" w:cs="Times New Roman"/>
          <w:sz w:val="24"/>
          <w:szCs w:val="24"/>
        </w:rPr>
        <w:t xml:space="preserve">nual </w:t>
      </w:r>
      <w:r w:rsidR="001701AF">
        <w:rPr>
          <w:rFonts w:ascii="Times New Roman" w:hAnsi="Times New Roman" w:cs="Times New Roman"/>
          <w:sz w:val="24"/>
          <w:szCs w:val="24"/>
        </w:rPr>
        <w:t xml:space="preserve">MAC, Inc. </w:t>
      </w:r>
      <w:r w:rsidR="005F65C9">
        <w:rPr>
          <w:rFonts w:ascii="Times New Roman" w:hAnsi="Times New Roman" w:cs="Times New Roman"/>
          <w:sz w:val="24"/>
          <w:szCs w:val="24"/>
        </w:rPr>
        <w:t xml:space="preserve">Business Meeting, and will be publicized on the organization website.  </w:t>
      </w:r>
      <w:r w:rsidR="00625C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27A11" w14:textId="77777777" w:rsidR="00625CDF" w:rsidRDefault="00625CDF" w:rsidP="005F65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Inquiries regarding</w:t>
      </w:r>
      <w:r w:rsidR="005F65C9">
        <w:rPr>
          <w:rFonts w:ascii="Times New Roman" w:hAnsi="Times New Roman" w:cs="Times New Roman"/>
          <w:sz w:val="24"/>
          <w:szCs w:val="24"/>
        </w:rPr>
        <w:t xml:space="preserve"> the prize, as well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5C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ecommendations and referrals of completed dissertations produced within the three year rolling window may be made to:  </w:t>
      </w:r>
    </w:p>
    <w:p w14:paraId="0E919075" w14:textId="77777777" w:rsidR="00625CDF" w:rsidRDefault="00625CDF" w:rsidP="005F6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</w:t>
      </w:r>
      <w:r w:rsidR="005F65C9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Lovis, Editor, </w:t>
      </w:r>
      <w:r w:rsidRPr="005F65C9">
        <w:rPr>
          <w:rFonts w:ascii="Times New Roman" w:hAnsi="Times New Roman" w:cs="Times New Roman"/>
          <w:i/>
          <w:sz w:val="24"/>
          <w:szCs w:val="24"/>
        </w:rPr>
        <w:t>Midwest Archaeological Perspectives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7D7927">
          <w:rPr>
            <w:rStyle w:val="Hyperlink"/>
            <w:rFonts w:ascii="Times New Roman" w:hAnsi="Times New Roman" w:cs="Times New Roman"/>
            <w:sz w:val="24"/>
            <w:szCs w:val="24"/>
          </w:rPr>
          <w:t>Lovis@msu.edu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015F876A" w14:textId="77777777" w:rsidR="00625CDF" w:rsidRDefault="00625CDF" w:rsidP="005F65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(or)</w:t>
      </w:r>
    </w:p>
    <w:p w14:paraId="192DE38B" w14:textId="6638CDD3" w:rsidR="008C4610" w:rsidRPr="00625CDF" w:rsidRDefault="00625CDF" w:rsidP="005F6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Timothy </w:t>
      </w:r>
      <w:r w:rsidR="005F65C9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</w:t>
      </w:r>
      <w:r w:rsidR="001701AF">
        <w:rPr>
          <w:rFonts w:ascii="Times New Roman" w:hAnsi="Times New Roman" w:cs="Times New Roman"/>
          <w:sz w:val="24"/>
          <w:szCs w:val="24"/>
        </w:rPr>
        <w:t>tula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Assistant Editor, </w:t>
      </w:r>
      <w:r w:rsidRPr="005F65C9">
        <w:rPr>
          <w:rFonts w:ascii="Times New Roman" w:hAnsi="Times New Roman" w:cs="Times New Roman"/>
          <w:i/>
          <w:sz w:val="24"/>
          <w:szCs w:val="24"/>
        </w:rPr>
        <w:t>Midwest Archaeological Perspectives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90E06" w:rsidRPr="00D90E06">
        <w:rPr>
          <w:rFonts w:ascii="Times New Roman" w:hAnsi="Times New Roman" w:cs="Times New Roman"/>
          <w:sz w:val="24"/>
          <w:szCs w:val="24"/>
        </w:rPr>
        <w:t>tkp4747</w:t>
      </w:r>
      <w:r w:rsidR="00D90E06">
        <w:rPr>
          <w:rFonts w:ascii="Times New Roman" w:hAnsi="Times New Roman" w:cs="Times New Roman"/>
          <w:sz w:val="24"/>
          <w:szCs w:val="24"/>
        </w:rPr>
        <w:t>@aol.com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8C4610" w:rsidRPr="00625CDF" w:rsidSect="00625C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m Perttula">
    <w15:presenceInfo w15:providerId="Windows Live" w15:userId="bdaa45311e9cc0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3B"/>
    <w:rsid w:val="000B56A2"/>
    <w:rsid w:val="001701AF"/>
    <w:rsid w:val="00262A33"/>
    <w:rsid w:val="002F05C3"/>
    <w:rsid w:val="003F64F1"/>
    <w:rsid w:val="005F65C9"/>
    <w:rsid w:val="00625CDF"/>
    <w:rsid w:val="0065693B"/>
    <w:rsid w:val="0087049A"/>
    <w:rsid w:val="008C4610"/>
    <w:rsid w:val="00C27317"/>
    <w:rsid w:val="00D90E06"/>
    <w:rsid w:val="00F7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E3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C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1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AF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C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1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vis@ms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Lovis</dc:creator>
  <cp:lastModifiedBy>William Lovis</cp:lastModifiedBy>
  <cp:revision>3</cp:revision>
  <dcterms:created xsi:type="dcterms:W3CDTF">2017-11-07T17:35:00Z</dcterms:created>
  <dcterms:modified xsi:type="dcterms:W3CDTF">2017-11-07T17:36:00Z</dcterms:modified>
</cp:coreProperties>
</file>